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24" w:rsidRDefault="00951E24" w:rsidP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 w:rsidP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 w:rsidP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 w:rsidP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 w:rsidP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 w:rsidP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 w:rsidP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 w:rsidP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 w:rsidP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 w:rsidP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 w:rsidP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Продвижение библиотек и библиотечных услуг</w:t>
      </w: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1E24" w:rsidRDefault="00951E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24AD2" w:rsidRDefault="00C70C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Продвижение библиотек и библиотечных услуг</w:t>
      </w:r>
    </w:p>
    <w:p w:rsidR="00A24AD2" w:rsidRDefault="00C70C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за раздел:</w:t>
      </w:r>
      <w:proofErr w:type="gramEnd"/>
    </w:p>
    <w:p w:rsidR="00A24AD2" w:rsidRDefault="00C70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 главный библиограф информационно – библиографического отдела.</w:t>
      </w:r>
    </w:p>
    <w:p w:rsidR="00A24AD2" w:rsidRDefault="00C70C03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Контактная информация: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652661. Кемеровская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Клубный 2 «Б»</w:t>
      </w:r>
    </w:p>
    <w:p w:rsidR="00A24AD2" w:rsidRDefault="00C70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библиотека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Мохово</w:t>
      </w:r>
      <w:proofErr w:type="spellEnd"/>
    </w:p>
    <w:p w:rsidR="00A24AD2" w:rsidRDefault="00C70C0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8 (38452) 53267; 53231</w:t>
      </w:r>
    </w:p>
    <w:p w:rsidR="00A24AD2" w:rsidRDefault="00C70C03">
      <w:pPr>
        <w:spacing w:after="0" w:line="360" w:lineRule="auto"/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7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libmohovo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A24AD2" w:rsidRDefault="00C70C03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МБУ ЦБС БМО продолжает</w:t>
      </w:r>
      <w:r w:rsidRPr="002D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сотрудничество с районной газетой «Сельские зори». На страницах газеты публикуются события из жизни библиотечной</w:t>
      </w:r>
      <w:r w:rsidRPr="002D2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24AD2" w:rsidRDefault="00A24AD2"/>
    <w:p w:rsidR="00A24AD2" w:rsidRDefault="00C70C0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3.1 – Публикации о библиотеке в СМИ в 2023 году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91"/>
        <w:gridCol w:w="5555"/>
        <w:gridCol w:w="1843"/>
      </w:tblGrid>
      <w:tr w:rsidR="00A24AD2">
        <w:tc>
          <w:tcPr>
            <w:tcW w:w="2491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</w:t>
            </w:r>
          </w:p>
        </w:tc>
        <w:tc>
          <w:tcPr>
            <w:tcW w:w="5555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Наименование СМИ </w:t>
            </w:r>
          </w:p>
        </w:tc>
        <w:tc>
          <w:tcPr>
            <w:tcW w:w="1843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публикаций</w:t>
            </w:r>
          </w:p>
        </w:tc>
      </w:tr>
      <w:tr w:rsidR="00A24AD2">
        <w:tc>
          <w:tcPr>
            <w:tcW w:w="2491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5555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1843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24AD2">
        <w:tc>
          <w:tcPr>
            <w:tcW w:w="2491" w:type="dxa"/>
          </w:tcPr>
          <w:p w:rsidR="00A24AD2" w:rsidRDefault="00C7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Местная печать</w:t>
            </w:r>
          </w:p>
        </w:tc>
        <w:tc>
          <w:tcPr>
            <w:tcW w:w="5555" w:type="dxa"/>
          </w:tcPr>
          <w:p w:rsidR="00A24AD2" w:rsidRDefault="00C7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Сельские зори</w:t>
            </w:r>
          </w:p>
        </w:tc>
        <w:tc>
          <w:tcPr>
            <w:tcW w:w="1843" w:type="dxa"/>
          </w:tcPr>
          <w:p w:rsidR="00A24AD2" w:rsidRDefault="00C7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A24AD2">
        <w:tc>
          <w:tcPr>
            <w:tcW w:w="2491" w:type="dxa"/>
          </w:tcPr>
          <w:p w:rsidR="00A24AD2" w:rsidRDefault="00C7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Региональная печать</w:t>
            </w:r>
          </w:p>
        </w:tc>
        <w:tc>
          <w:tcPr>
            <w:tcW w:w="5555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4AD2">
        <w:tc>
          <w:tcPr>
            <w:tcW w:w="2491" w:type="dxa"/>
          </w:tcPr>
          <w:p w:rsidR="00A24AD2" w:rsidRDefault="00C7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Федеральная печать</w:t>
            </w:r>
          </w:p>
        </w:tc>
        <w:tc>
          <w:tcPr>
            <w:tcW w:w="5555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4AD2">
        <w:tc>
          <w:tcPr>
            <w:tcW w:w="2491" w:type="dxa"/>
          </w:tcPr>
          <w:p w:rsidR="00A24AD2" w:rsidRDefault="00C7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Телевидение</w:t>
            </w:r>
          </w:p>
        </w:tc>
        <w:tc>
          <w:tcPr>
            <w:tcW w:w="5555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4AD2">
        <w:tc>
          <w:tcPr>
            <w:tcW w:w="2491" w:type="dxa"/>
          </w:tcPr>
          <w:p w:rsidR="00A24AD2" w:rsidRDefault="00C7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Радио</w:t>
            </w:r>
          </w:p>
        </w:tc>
        <w:tc>
          <w:tcPr>
            <w:tcW w:w="5555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24AD2">
        <w:tc>
          <w:tcPr>
            <w:tcW w:w="2491" w:type="dxa"/>
          </w:tcPr>
          <w:p w:rsidR="00A24AD2" w:rsidRDefault="00C70C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</w:p>
        </w:tc>
        <w:tc>
          <w:tcPr>
            <w:tcW w:w="5555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843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24AD2" w:rsidRDefault="00A24AD2">
      <w:pPr>
        <w:rPr>
          <w:rFonts w:ascii="Times New Roman" w:hAnsi="Times New Roman" w:cs="Times New Roman"/>
          <w:sz w:val="24"/>
          <w:szCs w:val="24"/>
        </w:rPr>
      </w:pPr>
    </w:p>
    <w:p w:rsidR="00A24AD2" w:rsidRDefault="00C70C03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3.2 –</w:t>
      </w:r>
      <w:r>
        <w:rPr>
          <w:rFonts w:ascii="Times New Roman" w:hAnsi="Times New Roman" w:cs="Times New Roman"/>
          <w:i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Публикация статей сотрудников библиотек в СМИ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85"/>
        <w:gridCol w:w="3827"/>
        <w:gridCol w:w="2977"/>
      </w:tblGrid>
      <w:tr w:rsidR="00A24AD2">
        <w:tc>
          <w:tcPr>
            <w:tcW w:w="9889" w:type="dxa"/>
            <w:gridSpan w:val="3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статей сотрудников библиотек, опубликованных в печати</w:t>
            </w:r>
          </w:p>
        </w:tc>
      </w:tr>
      <w:tr w:rsidR="00A24AD2">
        <w:tc>
          <w:tcPr>
            <w:tcW w:w="3085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</w:p>
        </w:tc>
        <w:tc>
          <w:tcPr>
            <w:tcW w:w="3827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2977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</w:tr>
      <w:tr w:rsidR="00A24AD2">
        <w:tc>
          <w:tcPr>
            <w:tcW w:w="3085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Местная печать</w:t>
            </w:r>
          </w:p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указанием СМИ)</w:t>
            </w:r>
          </w:p>
        </w:tc>
        <w:tc>
          <w:tcPr>
            <w:tcW w:w="3827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Региональная </w:t>
            </w:r>
          </w:p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указанием СМИ)</w:t>
            </w:r>
          </w:p>
        </w:tc>
        <w:tc>
          <w:tcPr>
            <w:tcW w:w="2977" w:type="dxa"/>
          </w:tcPr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Федеральная</w:t>
            </w:r>
          </w:p>
          <w:p w:rsidR="00A24AD2" w:rsidRDefault="00C70C0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(с указанием СМИ)</w:t>
            </w:r>
          </w:p>
        </w:tc>
      </w:tr>
      <w:tr w:rsidR="00A24AD2">
        <w:tc>
          <w:tcPr>
            <w:tcW w:w="3085" w:type="dxa"/>
          </w:tcPr>
          <w:p w:rsidR="00A24AD2" w:rsidRDefault="00C70C0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Сельские зори – 67</w:t>
            </w:r>
          </w:p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27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977" w:type="dxa"/>
          </w:tcPr>
          <w:p w:rsidR="00A24AD2" w:rsidRDefault="00A24AD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A24AD2" w:rsidRDefault="00A24AD2">
      <w:pPr>
        <w:rPr>
          <w:rFonts w:ascii="Times New Roman" w:hAnsi="Times New Roman" w:cs="Times New Roman"/>
          <w:sz w:val="24"/>
          <w:szCs w:val="24"/>
        </w:rPr>
      </w:pPr>
    </w:p>
    <w:p w:rsidR="00A24AD2" w:rsidRDefault="00C70C0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Таблица 3.3 – Публикации о библиотеке в электронных СМИ в сети Интернет. </w:t>
      </w:r>
    </w:p>
    <w:tbl>
      <w:tblPr>
        <w:tblW w:w="96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06"/>
        <w:gridCol w:w="6042"/>
        <w:gridCol w:w="2421"/>
      </w:tblGrid>
      <w:tr w:rsidR="00A24AD2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C70C03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/п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C70C03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Источник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C70C03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Количество публикаций</w:t>
            </w:r>
          </w:p>
        </w:tc>
      </w:tr>
      <w:tr w:rsidR="00A24AD2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A24AD2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C70C03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  <w:lang w:val="en-US"/>
              </w:rPr>
              <w:t>1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C70C03">
            <w:pPr>
              <w:ind w:firstLine="708"/>
              <w:jc w:val="both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</w:tr>
      <w:tr w:rsidR="00A24AD2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C70C03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4"/>
              </w:rPr>
              <w:t>1</w:t>
            </w: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C70C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Беловского муниципального округа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https://vk.com/belovorn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C70C03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A24AD2"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A24AD2">
            <w:pPr>
              <w:ind w:firstLine="708"/>
              <w:jc w:val="both"/>
              <w:rPr>
                <w:rFonts w:ascii="Times New Roman" w:hAnsi="Times New Roman" w:cs="Times New Roman"/>
                <w:i/>
                <w:sz w:val="28"/>
                <w:szCs w:val="24"/>
              </w:rPr>
            </w:pPr>
          </w:p>
        </w:tc>
        <w:tc>
          <w:tcPr>
            <w:tcW w:w="6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A24AD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A24AD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24AD2">
        <w:tc>
          <w:tcPr>
            <w:tcW w:w="72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C70C03">
            <w:pPr>
              <w:ind w:firstLine="7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 72</w:t>
            </w:r>
          </w:p>
        </w:tc>
        <w:tc>
          <w:tcPr>
            <w:tcW w:w="2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4AD2" w:rsidRDefault="00A24AD2">
            <w:pPr>
              <w:ind w:firstLine="7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AD2" w:rsidRDefault="00A24AD2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</w:p>
    <w:p w:rsidR="00A24AD2" w:rsidRDefault="00C70C0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Таблица 3.4 – Публикация мероприятий в системе </w:t>
      </w:r>
      <w:r>
        <w:rPr>
          <w:rFonts w:ascii="Times New Roman" w:hAnsi="Times New Roman" w:cs="Times New Roman"/>
          <w:sz w:val="28"/>
          <w:szCs w:val="24"/>
          <w:lang w:val="en-US"/>
        </w:rPr>
        <w:t>PRO</w:t>
      </w:r>
      <w:r>
        <w:rPr>
          <w:rFonts w:ascii="Times New Roman" w:hAnsi="Times New Roman" w:cs="Times New Roman"/>
          <w:sz w:val="28"/>
          <w:szCs w:val="24"/>
        </w:rPr>
        <w:t>.</w:t>
      </w:r>
      <w:proofErr w:type="spellStart"/>
      <w:r>
        <w:rPr>
          <w:rFonts w:ascii="Times New Roman" w:hAnsi="Times New Roman" w:cs="Times New Roman"/>
          <w:sz w:val="28"/>
          <w:szCs w:val="24"/>
        </w:rPr>
        <w:t>Культура</w:t>
      </w:r>
      <w:proofErr w:type="gramStart"/>
      <w:r>
        <w:rPr>
          <w:rFonts w:ascii="Times New Roman" w:hAnsi="Times New Roman" w:cs="Times New Roman"/>
          <w:sz w:val="28"/>
          <w:szCs w:val="24"/>
        </w:rPr>
        <w:t>.Р</w:t>
      </w:r>
      <w:proofErr w:type="gramEnd"/>
      <w:r>
        <w:rPr>
          <w:rFonts w:ascii="Times New Roman" w:hAnsi="Times New Roman" w:cs="Times New Roman"/>
          <w:sz w:val="28"/>
          <w:szCs w:val="24"/>
        </w:rPr>
        <w:t>Ф</w:t>
      </w:r>
      <w:proofErr w:type="spellEnd"/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2122"/>
        <w:gridCol w:w="4819"/>
        <w:gridCol w:w="2977"/>
      </w:tblGrid>
      <w:tr w:rsidR="00A24AD2">
        <w:tc>
          <w:tcPr>
            <w:tcW w:w="2122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Источник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4819" w:type="dxa"/>
          </w:tcPr>
          <w:p w:rsidR="00A24AD2" w:rsidRDefault="00A24A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Количество мероприятий </w:t>
            </w:r>
          </w:p>
        </w:tc>
      </w:tr>
      <w:tr w:rsidR="00A24AD2">
        <w:tc>
          <w:tcPr>
            <w:tcW w:w="2122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819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977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</w:tr>
      <w:tr w:rsidR="00A24AD2">
        <w:tc>
          <w:tcPr>
            <w:tcW w:w="2122" w:type="dxa"/>
            <w:vMerge w:val="restart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Культура.РФ</w:t>
            </w:r>
            <w:proofErr w:type="spellEnd"/>
          </w:p>
        </w:tc>
        <w:tc>
          <w:tcPr>
            <w:tcW w:w="4819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Все мероприятия. Общее количество мероприятий загруженных в систему 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PRO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Культура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Ф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2977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43</w:t>
            </w:r>
          </w:p>
        </w:tc>
      </w:tr>
      <w:tr w:rsidR="00A24AD2">
        <w:tc>
          <w:tcPr>
            <w:tcW w:w="2122" w:type="dxa"/>
            <w:vMerge/>
          </w:tcPr>
          <w:p w:rsidR="00A24AD2" w:rsidRDefault="00A24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Из них мероприятия по Пушкинской карте (если таких событий нет, то в колонке «Количество мероприятий» ставим – «нет»).</w:t>
            </w:r>
          </w:p>
        </w:tc>
        <w:tc>
          <w:tcPr>
            <w:tcW w:w="2977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27</w:t>
            </w:r>
          </w:p>
        </w:tc>
      </w:tr>
      <w:tr w:rsidR="00A24AD2">
        <w:tc>
          <w:tcPr>
            <w:tcW w:w="2122" w:type="dxa"/>
            <w:vMerge/>
          </w:tcPr>
          <w:p w:rsidR="00A24AD2" w:rsidRDefault="00A24AD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Мероприятия Виртуально концертного зала (если таких событий нет, то в колонке «Количество мероприятий» ставим – «нет»). </w:t>
            </w:r>
          </w:p>
        </w:tc>
        <w:tc>
          <w:tcPr>
            <w:tcW w:w="2977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:rsidR="00A24AD2" w:rsidRDefault="00A24AD2">
      <w:pPr>
        <w:rPr>
          <w:rFonts w:ascii="Times New Roman" w:hAnsi="Times New Roman" w:cs="Times New Roman"/>
          <w:sz w:val="24"/>
          <w:szCs w:val="24"/>
        </w:rPr>
      </w:pPr>
    </w:p>
    <w:p w:rsidR="00A24AD2" w:rsidRDefault="00C70C03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газете «Сельские зори» публикуются материалы о проведённых библиотечных мероприятиях. В маленьких сёлах и деревнях никто не выписывает газету, поэтому библиотекари освещают библиотечную жизнь в социальных сетях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Одноклассники.</w:t>
      </w:r>
    </w:p>
    <w:p w:rsidR="00A24AD2" w:rsidRDefault="00A24AD2">
      <w:pPr>
        <w:spacing w:line="360" w:lineRule="auto"/>
        <w:ind w:firstLine="709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AD2" w:rsidRDefault="00C70C03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библиотечной работе продолжаем использовать малые формы рекомендательной библиографии. Продолжаем распространять информацию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о «Пушкинской карте», о проводимых мероприятиях, различных акциях. Изготавливаются листовки о новых поступлениях книг. Для мероприятий были изготовлены  буклеты, рекомендательные списки,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альбомы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посвящённые Году педагога и наставника.</w:t>
      </w:r>
    </w:p>
    <w:p w:rsidR="00A24AD2" w:rsidRDefault="00A24AD2">
      <w:pPr>
        <w:spacing w:line="360" w:lineRule="auto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24AD2" w:rsidRDefault="00C70C03">
      <w:pPr>
        <w:ind w:firstLine="708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Таблица 3.5 – Рекламные печатные издания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58"/>
        <w:gridCol w:w="3529"/>
        <w:gridCol w:w="2201"/>
        <w:gridCol w:w="996"/>
        <w:gridCol w:w="2287"/>
      </w:tblGrid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Что рекламировалось?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Вид издания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Тираж, экз.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Место распространения </w:t>
            </w:r>
          </w:p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(с расшифровкой аббревиатур) 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A24AD2">
        <w:tc>
          <w:tcPr>
            <w:tcW w:w="9571" w:type="dxa"/>
            <w:gridSpan w:val="5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Листовки 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A24AD2" w:rsidRDefault="00A24A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</w:tcPr>
          <w:p w:rsidR="00A24AD2" w:rsidRDefault="00A24A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2237" w:type="dxa"/>
          </w:tcPr>
          <w:p w:rsidR="00A24AD2" w:rsidRDefault="00A24AD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Неделя детской книги: 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Книжкины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именины!»</w:t>
            </w:r>
          </w:p>
        </w:tc>
        <w:tc>
          <w:tcPr>
            <w:tcW w:w="1474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листовка</w:t>
            </w:r>
          </w:p>
        </w:tc>
        <w:tc>
          <w:tcPr>
            <w:tcW w:w="1187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</w:rPr>
              <w:t>18</w:t>
            </w:r>
          </w:p>
        </w:tc>
        <w:tc>
          <w:tcPr>
            <w:tcW w:w="2237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Вишневская сельская библиотека, школа, СДК.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Познавательная игра - викторина: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Библио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- такси - «Моя малая Родина»</w:t>
            </w:r>
          </w:p>
        </w:tc>
        <w:tc>
          <w:tcPr>
            <w:tcW w:w="1474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листовка</w:t>
            </w:r>
          </w:p>
        </w:tc>
        <w:tc>
          <w:tcPr>
            <w:tcW w:w="1187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2237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Вишневская сельская библиотека, школа, совет ветеранов, СДК.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Книжная выставка беседа: «Педагог наставник, друг и помощник».</w:t>
            </w:r>
          </w:p>
        </w:tc>
        <w:tc>
          <w:tcPr>
            <w:tcW w:w="1474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листовка</w:t>
            </w:r>
          </w:p>
        </w:tc>
        <w:tc>
          <w:tcPr>
            <w:tcW w:w="1187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2237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Вишневская сельская библиотека, школа, совет ветеранов, СДК.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Не зная  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броду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не суйся в воду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листовка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Территория села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Новобачаты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Акция Час Земли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Территория села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Новобачаты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библиотека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Сбереги  себя для жизни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памятка</w:t>
            </w:r>
            <w:proofErr w:type="spellEnd"/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Новобачатская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модельная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Наполним сердце добротой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Территория села Конево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Я и ЗОЖ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Территория села Конево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Энергосбережение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стенгазета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Коневская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«Чтение - дело семейное»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Заринская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модельная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«Книги об учителе»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Заринская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модельная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Pr="002D2696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 w:rsidRPr="002D26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детская сельская библиотека, С. Беково, школа, </w:t>
            </w:r>
            <w:proofErr w:type="gramStart"/>
            <w:r w:rsidRPr="002D26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</w:t>
            </w:r>
            <w:proofErr w:type="gramEnd"/>
            <w:r w:rsidRPr="002D26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. Пермяки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Конкурс летнего чтения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детская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Стартовала патриотическая акция «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</w:rPr>
              <w:t>ZащитникиКуZбасса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пасибо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детская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Оказание юридической помощи населению (правовой автопробег)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Pr="002D2696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 w:rsidRPr="002D2696"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 детская сельская библиотека, совет ветеранов, администрация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Акция «Похвала любимой книге»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детская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Акция «Учитель, которому я благодарен…»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детская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Спид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не спит»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«Россия и Крым»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«Дорога памяти»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Старобачатская амбулатория</w:t>
            </w:r>
          </w:p>
          <w:p w:rsidR="00A24AD2" w:rsidRDefault="00C70C03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Старобачатский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детский сад 2</w:t>
            </w:r>
          </w:p>
          <w:p w:rsidR="00A24AD2" w:rsidRDefault="00C70C03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Библиотека</w:t>
            </w:r>
          </w:p>
          <w:p w:rsidR="00A24AD2" w:rsidRDefault="00C70C03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lastRenderedPageBreak/>
              <w:t>Старобачатская средняя школа</w:t>
            </w:r>
          </w:p>
          <w:p w:rsidR="00A24AD2" w:rsidRDefault="00C70C0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Старобачатская школа интернат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val="en-US" w:eastAsia="ru-RU"/>
              </w:rPr>
              <w:t>QR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сообщества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вкСтаробачатской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сельской библиотеки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Старобачатская амбулатория</w:t>
            </w:r>
          </w:p>
          <w:p w:rsidR="00A24AD2" w:rsidRDefault="00C70C03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Старобачатский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детский сад 2</w:t>
            </w:r>
          </w:p>
          <w:p w:rsidR="00A24AD2" w:rsidRDefault="00C70C03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Библиотека</w:t>
            </w:r>
          </w:p>
          <w:p w:rsidR="00A24AD2" w:rsidRDefault="00C70C03">
            <w:pPr>
              <w:spacing w:after="0" w:line="360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Старобачатская средняя школа</w:t>
            </w:r>
          </w:p>
          <w:p w:rsidR="00A24AD2" w:rsidRDefault="00C70C03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Старобачатская школа интернат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Всероссийская акция  памяти Блокадный хлеб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«Дарите книгу с любовью»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«Полиция Кузбасса предупреждает»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Книги и молодежь: век </w:t>
            </w: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/>
              </w:rPr>
              <w:t>XXI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Рекомендательный список.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Малая родина – большая любовь.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Рекомендательный список.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Для Вас ветераны.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Рекомендательный список.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 xml:space="preserve">Совет ветеранов с. </w:t>
            </w:r>
            <w:proofErr w:type="spellStart"/>
            <w:r>
              <w:rPr>
                <w:i/>
                <w:sz w:val="24"/>
                <w:szCs w:val="24"/>
              </w:rPr>
              <w:t>Старопестерево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Сердце, отданное детям.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Рекомендательный список.</w:t>
            </w:r>
          </w:p>
          <w:p w:rsidR="00A24AD2" w:rsidRDefault="00A24AD2">
            <w:pPr>
              <w:spacing w:line="254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«От чистого истока я начинаю путь» - экологическая акция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Щебзаводская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«Берегись автомобиля» - викторина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Щебзаводская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32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Афиша событий Кузбасс Онлайн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Щебзавод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«5 причин посетить библиотеку»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листовка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Мохово</w:t>
            </w:r>
            <w:proofErr w:type="spellEnd"/>
          </w:p>
        </w:tc>
      </w:tr>
      <w:tr w:rsidR="00A24AD2">
        <w:tc>
          <w:tcPr>
            <w:tcW w:w="9571" w:type="dxa"/>
            <w:gridSpan w:val="5"/>
          </w:tcPr>
          <w:p w:rsidR="00A24AD2" w:rsidRDefault="00C70C0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33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4AD2">
        <w:tc>
          <w:tcPr>
            <w:tcW w:w="9571" w:type="dxa"/>
            <w:gridSpan w:val="5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Буклеты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«Приглашение в библиотеку -2023»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Вишневская школа, детский сад.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«Есть страна -  ЧИТАЛИЯ!»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Вишневская сельская библиотека, школа, СДК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Неделя молодёжной книги:  «Счастливы вместе»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Вишневская сельская библиотека, школа, СДК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Терроризм угроза обществу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45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Территория села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Новобачаты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, библиотека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Пушкинская карта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50</w:t>
            </w:r>
          </w:p>
        </w:tc>
        <w:tc>
          <w:tcPr>
            <w:tcW w:w="2237" w:type="dxa"/>
          </w:tcPr>
          <w:p w:rsidR="00A24AD2" w:rsidRPr="002D2696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Новобачатская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модельная сельская библиотека, с. Беково, школа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Кузбасс на карте России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Коневская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 xml:space="preserve">Лучшие книги </w:t>
            </w:r>
            <w:proofErr w:type="spellStart"/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А.Островского</w:t>
            </w:r>
            <w:proofErr w:type="spellEnd"/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Коневская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A24AD2">
        <w:trPr>
          <w:trHeight w:val="31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День Земли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Коневская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Внимание! Дети в Интернете!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буклет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Заринское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Пушкинская карта для молодежи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школа</w:t>
            </w:r>
            <w:proofErr w:type="spellEnd"/>
          </w:p>
        </w:tc>
      </w:tr>
      <w:tr w:rsidR="00A24AD2">
        <w:trPr>
          <w:trHeight w:val="9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«Правила здорового образа жизни»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«Лекарственные растения»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«Безопасное поведение на воде»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Афганистан-живая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память»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поведения на воде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Коротковский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клуб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Правила поведения при гололёде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Коротковская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клуб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«О библиотеке в буклете»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Менчереп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школа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«Нужны волонтеры, попробуй и ты»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Менчереп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школа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Лето с хорошей книжкой (реклама библиотеки)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Снежинский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школа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«Малая родина большого человека»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Бековская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«Гордое имя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-у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читель»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Бековская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«Не только заповедные места нуждаются в защите»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Старобачатская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школа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Меры предосторожности и правила поведения во время весеннего паводка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Старобачатская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школа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«Битва за Сталинград» информационный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Всероссийская акция  памяти Блокадный хлеб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8 феврал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День юного героя- антифашиста «Юными остались вы навек…»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Международный день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Книгодарения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«Дарите книгу с любовью»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ЗОЖ «Мы за здоровый образ жизни»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«Правила безопасности на воде»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Библиотека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31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«Полиция Кузбасса предупреждает»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Новые поступления в фонд.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школа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4" w:lineRule="auto"/>
              <w:rPr>
                <w:i/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</w:rPr>
              <w:t>Правила безопасности зимой.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буклет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Старопестерево</w:t>
            </w:r>
            <w:proofErr w:type="spellEnd"/>
          </w:p>
        </w:tc>
      </w:tr>
      <w:tr w:rsidR="00A24AD2">
        <w:tc>
          <w:tcPr>
            <w:tcW w:w="9571" w:type="dxa"/>
            <w:gridSpan w:val="5"/>
          </w:tcPr>
          <w:p w:rsidR="00A24AD2" w:rsidRDefault="00C70C0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33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24AD2">
        <w:tc>
          <w:tcPr>
            <w:tcW w:w="9571" w:type="dxa"/>
            <w:gridSpan w:val="5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Афиши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</w:tcPr>
          <w:p w:rsidR="00A24AD2" w:rsidRDefault="00C70C03">
            <w:pP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Творческая мастерская «Читаем. Фантазируем. Творим»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Вишневская сельская библиотека, школа, СДК</w:t>
            </w:r>
          </w:p>
        </w:tc>
      </w:tr>
      <w:tr w:rsidR="00A24AD2">
        <w:trPr>
          <w:trHeight w:val="249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3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Всероссийская акция «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Библионочь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– 2023»</w:t>
            </w:r>
          </w:p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«Читаем вместе!»</w:t>
            </w:r>
          </w:p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Приглашения на мероприятия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афиша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Вишневская сельская библиотека, школа, СДК</w:t>
            </w:r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113" w:type="dxa"/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«Культурные маршруты»</w:t>
            </w:r>
          </w:p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Приглашение на мероприятие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афиша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Вишневская сельская библиотека, школа, СДК</w:t>
            </w:r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13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i/>
                <w:iCs/>
                <w:sz w:val="24"/>
                <w:szCs w:val="24"/>
              </w:rPr>
              <w:t>Библиоафиша</w:t>
            </w:r>
            <w:proofErr w:type="spellEnd"/>
            <w:r>
              <w:rPr>
                <w:i/>
                <w:iCs/>
                <w:sz w:val="24"/>
                <w:szCs w:val="24"/>
              </w:rPr>
              <w:t xml:space="preserve"> мероприятий</w:t>
            </w:r>
          </w:p>
        </w:tc>
        <w:tc>
          <w:tcPr>
            <w:tcW w:w="1474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Новобачатская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модельная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Новогодние афиши</w:t>
            </w:r>
          </w:p>
          <w:p w:rsidR="00A24AD2" w:rsidRDefault="00A24AD2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76" w:lineRule="auto"/>
              <w:ind w:left="284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76" w:lineRule="auto"/>
              <w:ind w:left="284" w:firstLine="567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Коневская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сельская библиотека</w:t>
            </w:r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Платные услуги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76" w:lineRule="auto"/>
              <w:ind w:left="28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76" w:lineRule="auto"/>
              <w:ind w:left="284" w:firstLine="567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Заринское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7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Работа клуба настольных игр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76" w:lineRule="auto"/>
              <w:ind w:left="284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76" w:lineRule="auto"/>
              <w:ind w:left="284" w:firstLine="567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after="0" w:line="27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Заринское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День знаний в библиотеке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афиша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FF0000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Школа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Заринское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Выставка журналов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 xml:space="preserve">афиша 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FF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Школа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Заринское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День памяти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Заринское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Новый год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Школа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Заринское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Школа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Заринское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День России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Заринское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Чудо ручк</w:t>
            </w:r>
            <w:proofErr w:type="gram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чудо штучки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Заринское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«Твоя личная безопасность» для информационного  часа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Поморцевская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16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«Сиянье Пушкинских стихов»  -  для литературного путешествия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Поморцевская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«Детство – это территория счастья»  - для  познавательной игровой программы.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Поморцевская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Горжусь тобой моя Россия! Горжусь тобою мой Кузбасс» для литературного путешествия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Поморцевская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«Никто не забыт, ничто не забыто» - для патриотического  часа.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Поморцевская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«Читаем вместе о природе»  - для  познавательного  часа.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Поморцевская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«Загадки мудрого филина» для краеведческого часа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Поморцевская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«Автомобиль, дорога, пешеход» -  для урока безопасности.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Поморцевская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«Ключи к загадкам природы»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«Поем двором»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«Живи родник»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«Нам улыбается детство»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«Знатоки сказок»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«Пушкин – великая гордость России»  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«Мы один народ, у нас одна страна»</w:t>
            </w:r>
          </w:p>
          <w:p w:rsidR="00A24AD2" w:rsidRDefault="00A24AD2">
            <w:pPr>
              <w:spacing w:line="256" w:lineRule="auto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jc w:val="both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«С любовью о мамочке»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Задубровская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lastRenderedPageBreak/>
              <w:t>сельская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lastRenderedPageBreak/>
              <w:t>31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Библионочь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18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gram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Инюшка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школа, д. </w:t>
            </w:r>
            <w:proofErr w:type="spellStart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Каралда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библиотека, </w:t>
            </w: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Заринское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с. </w:t>
            </w:r>
            <w:proofErr w:type="spellStart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Менчереп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ТУ, школа, п. </w:t>
            </w:r>
            <w:proofErr w:type="spellStart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Снежинский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, школа.</w:t>
            </w:r>
            <w:proofErr w:type="gram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Бековская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Мохово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Ночь искусств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15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Территория</w:t>
            </w:r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д. </w:t>
            </w:r>
            <w:proofErr w:type="spellStart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Инюшка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школа, д. </w:t>
            </w:r>
            <w:proofErr w:type="spellStart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Каралда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, библиотека,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Новобачатская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модельная сельская библиотека,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Вишневская сельская библиотека,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Щебзаводская</w:t>
            </w:r>
            <w:proofErr w:type="spellEnd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библиотека, с. </w:t>
            </w:r>
            <w:proofErr w:type="spellStart"/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Мохово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Игра - викторина «Путешествие в мир загадок»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Снежинская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46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Неделя детской книги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Пермяки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Мероприятия по Пушкинской карте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Пермяковская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школа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Щебзаводская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Мастерская Деда Мороза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школа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37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Мастер-классы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Щебзаводская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38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Библиоледи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Мохово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39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Автопробег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Мохово</w:t>
            </w:r>
            <w:proofErr w:type="spellEnd"/>
          </w:p>
        </w:tc>
      </w:tr>
      <w:tr w:rsidR="00A24AD2">
        <w:trPr>
          <w:trHeight w:val="70"/>
        </w:trPr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40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Дарине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 xml:space="preserve"> книги с </w:t>
            </w:r>
            <w:proofErr w:type="spellStart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любрвью</w:t>
            </w:r>
            <w:proofErr w:type="spellEnd"/>
            <w:r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афиша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</w:tcPr>
          <w:p w:rsidR="00A24AD2" w:rsidRDefault="00C70C03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Мохово</w:t>
            </w:r>
            <w:proofErr w:type="spellEnd"/>
          </w:p>
        </w:tc>
      </w:tr>
      <w:tr w:rsidR="00A24AD2">
        <w:tc>
          <w:tcPr>
            <w:tcW w:w="9571" w:type="dxa"/>
            <w:gridSpan w:val="5"/>
          </w:tcPr>
          <w:p w:rsidR="00A24AD2" w:rsidRDefault="00C70C0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lastRenderedPageBreak/>
              <w:t>Всего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40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24AD2">
        <w:tc>
          <w:tcPr>
            <w:tcW w:w="9571" w:type="dxa"/>
            <w:gridSpan w:val="5"/>
          </w:tcPr>
          <w:p w:rsidR="00A24AD2" w:rsidRDefault="00C70C03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Брошюра</w:t>
            </w:r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От всей души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брошюра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Евтинская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модельная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Pr="002D2696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Телеутская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 сказка «Алтын </w:t>
            </w:r>
            <w:proofErr w:type="spellStart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палта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 - раскраска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Бековская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Pr="002D2696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«Педагог и наставник Людмила Тимофеевна Рюмина - </w:t>
            </w:r>
            <w:proofErr w:type="spellStart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Сыркашева</w:t>
            </w:r>
            <w:proofErr w:type="spellEnd"/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брошюра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Бековская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Pr="002D2696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2D2696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«Земли родной талант и вдохновение» (сценарий мероприятий)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брошюра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Бековская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5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Заслуженные учителя нашего села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брошюра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школа</w:t>
            </w:r>
            <w:proofErr w:type="spellEnd"/>
          </w:p>
        </w:tc>
      </w:tr>
      <w:tr w:rsidR="00A24AD2">
        <w:tc>
          <w:tcPr>
            <w:tcW w:w="560" w:type="dxa"/>
          </w:tcPr>
          <w:p w:rsidR="00A24AD2" w:rsidRDefault="00C70C03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Учитель крупным планом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альбом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2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AD2" w:rsidRDefault="00C70C03">
            <w:pPr>
              <w:spacing w:line="256" w:lineRule="auto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Старопестеревская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сельская</w:t>
            </w:r>
            <w:proofErr w:type="spellEnd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  <w:t>библиотека</w:t>
            </w:r>
            <w:proofErr w:type="spellEnd"/>
          </w:p>
        </w:tc>
      </w:tr>
      <w:tr w:rsidR="00A24AD2">
        <w:trPr>
          <w:trHeight w:val="423"/>
        </w:trPr>
        <w:tc>
          <w:tcPr>
            <w:tcW w:w="9571" w:type="dxa"/>
            <w:gridSpan w:val="5"/>
          </w:tcPr>
          <w:p w:rsidR="00A24AD2" w:rsidRDefault="00C70C03">
            <w:pPr>
              <w:spacing w:after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Всего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en-US" w:eastAsia="ru-RU"/>
              </w:rPr>
              <w:t xml:space="preserve"> 6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A24AD2" w:rsidRDefault="00A24AD2">
      <w:pPr>
        <w:rPr>
          <w:rFonts w:ascii="Times New Roman" w:hAnsi="Times New Roman" w:cs="Times New Roman"/>
          <w:sz w:val="24"/>
          <w:szCs w:val="24"/>
        </w:rPr>
      </w:pPr>
    </w:p>
    <w:p w:rsidR="00A24AD2" w:rsidRDefault="00A24AD2">
      <w:pPr>
        <w:rPr>
          <w:rFonts w:ascii="Times New Roman" w:hAnsi="Times New Roman" w:cs="Times New Roman"/>
          <w:sz w:val="24"/>
          <w:szCs w:val="24"/>
        </w:rPr>
      </w:pPr>
    </w:p>
    <w:sectPr w:rsidR="00A24AD2" w:rsidSect="00951E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14" w:right="850" w:bottom="1134" w:left="1701" w:header="708" w:footer="708" w:gutter="0"/>
      <w:pgNumType w:start="1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918" w:rsidRDefault="00231918">
      <w:pPr>
        <w:spacing w:line="240" w:lineRule="auto"/>
      </w:pPr>
      <w:r>
        <w:separator/>
      </w:r>
    </w:p>
  </w:endnote>
  <w:endnote w:type="continuationSeparator" w:id="0">
    <w:p w:rsidR="00231918" w:rsidRDefault="002319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24" w:rsidRDefault="00951E2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93629418"/>
      <w:docPartObj>
        <w:docPartGallery w:val="Page Numbers (Bottom of Page)"/>
        <w:docPartUnique/>
      </w:docPartObj>
    </w:sdtPr>
    <w:sdtContent>
      <w:bookmarkStart w:id="0" w:name="_GoBack" w:displacedByCustomXml="prev"/>
      <w:bookmarkEnd w:id="0" w:displacedByCustomXml="prev"/>
      <w:p w:rsidR="00951E24" w:rsidRDefault="00951E2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18</w:t>
        </w:r>
        <w:r>
          <w:fldChar w:fldCharType="end"/>
        </w:r>
      </w:p>
    </w:sdtContent>
  </w:sdt>
  <w:p w:rsidR="00951E24" w:rsidRDefault="00951E24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24" w:rsidRDefault="00951E2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918" w:rsidRDefault="00231918">
      <w:pPr>
        <w:spacing w:after="0"/>
      </w:pPr>
      <w:r>
        <w:separator/>
      </w:r>
    </w:p>
  </w:footnote>
  <w:footnote w:type="continuationSeparator" w:id="0">
    <w:p w:rsidR="00231918" w:rsidRDefault="0023191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24" w:rsidRDefault="00951E24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696" w:rsidRDefault="00C70C03" w:rsidP="002D2696">
    <w:pPr>
      <w:pStyle w:val="a5"/>
      <w:jc w:val="right"/>
    </w:pPr>
    <w:r>
      <w:t>МБУ ЦБС БМО</w:t>
    </w:r>
    <w:r w:rsidR="002D2696">
      <w:t xml:space="preserve"> 2023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1E24" w:rsidRDefault="00951E24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A61"/>
    <w:rsid w:val="00054FE8"/>
    <w:rsid w:val="000A5DA0"/>
    <w:rsid w:val="000B23E6"/>
    <w:rsid w:val="001A2A9E"/>
    <w:rsid w:val="00231918"/>
    <w:rsid w:val="002326CE"/>
    <w:rsid w:val="002D2696"/>
    <w:rsid w:val="00315C59"/>
    <w:rsid w:val="00415EFD"/>
    <w:rsid w:val="005D56B7"/>
    <w:rsid w:val="006741F1"/>
    <w:rsid w:val="0069345B"/>
    <w:rsid w:val="006967D0"/>
    <w:rsid w:val="006B14FF"/>
    <w:rsid w:val="007B2789"/>
    <w:rsid w:val="00951E24"/>
    <w:rsid w:val="00977D11"/>
    <w:rsid w:val="009F1529"/>
    <w:rsid w:val="00A24AD2"/>
    <w:rsid w:val="00A35F9C"/>
    <w:rsid w:val="00A3761A"/>
    <w:rsid w:val="00AA144E"/>
    <w:rsid w:val="00AE7B82"/>
    <w:rsid w:val="00B71595"/>
    <w:rsid w:val="00BC09B2"/>
    <w:rsid w:val="00C70C03"/>
    <w:rsid w:val="00D50BCE"/>
    <w:rsid w:val="00DE1A61"/>
    <w:rsid w:val="00DF20A3"/>
    <w:rsid w:val="00E41E29"/>
    <w:rsid w:val="00EE23B3"/>
    <w:rsid w:val="00F708D2"/>
    <w:rsid w:val="06DC36C2"/>
    <w:rsid w:val="0AB766D5"/>
    <w:rsid w:val="0BE65E6E"/>
    <w:rsid w:val="12974121"/>
    <w:rsid w:val="41F33188"/>
    <w:rsid w:val="43560BBC"/>
    <w:rsid w:val="44917286"/>
    <w:rsid w:val="547A3CD6"/>
    <w:rsid w:val="5EFB3F58"/>
    <w:rsid w:val="71EF09A0"/>
    <w:rsid w:val="72337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951E2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800080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</w:pPr>
  </w:style>
  <w:style w:type="table" w:styleId="a8">
    <w:name w:val="Table Grid"/>
    <w:basedOn w:val="a1"/>
    <w:uiPriority w:val="39"/>
    <w:qFormat/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">
    <w:name w:val="Сетка таблицы1"/>
    <w:basedOn w:val="a1"/>
    <w:uiPriority w:val="39"/>
    <w:qFormat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Нижний колонтитул Знак"/>
    <w:basedOn w:val="a0"/>
    <w:link w:val="a6"/>
    <w:uiPriority w:val="99"/>
    <w:rsid w:val="00951E2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belovor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bmohovo@yandex.ru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1775</Words>
  <Characters>10120</Characters>
  <Application>Microsoft Office Word</Application>
  <DocSecurity>0</DocSecurity>
  <Lines>84</Lines>
  <Paragraphs>23</Paragraphs>
  <ScaleCrop>false</ScaleCrop>
  <Company>SPecialiST RePack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20540</cp:lastModifiedBy>
  <cp:revision>17</cp:revision>
  <dcterms:created xsi:type="dcterms:W3CDTF">2022-11-16T13:44:00Z</dcterms:created>
  <dcterms:modified xsi:type="dcterms:W3CDTF">2024-01-10T02:14:00Z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6626D83F17444425977DCD819637D911_12</vt:lpwstr>
  </property>
</Properties>
</file>